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90"/>
        <w:gridCol w:w="4677"/>
        <w:gridCol w:w="2552"/>
        <w:gridCol w:w="2375"/>
      </w:tblGrid>
      <w:tr w:rsidR="008470BF" w:rsidTr="008470BF">
        <w:tc>
          <w:tcPr>
            <w:tcW w:w="13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8470BF" w:rsidRDefault="008470B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Guia de Aprendizagem -2020</w:t>
            </w:r>
          </w:p>
          <w:p w:rsidR="008470BF" w:rsidRDefault="008470BF">
            <w:pPr>
              <w:spacing w:line="240" w:lineRule="auto"/>
              <w:jc w:val="center"/>
              <w:rPr>
                <w:rFonts w:cs="Times New Roman"/>
              </w:rPr>
            </w:pPr>
            <w:proofErr w:type="spellStart"/>
            <w:proofErr w:type="gramStart"/>
            <w:r>
              <w:rPr>
                <w:rFonts w:cs="Times New Roman"/>
                <w:sz w:val="28"/>
                <w:szCs w:val="28"/>
              </w:rPr>
              <w:t>EE“</w:t>
            </w:r>
            <w:proofErr w:type="gramEnd"/>
            <w:r>
              <w:rPr>
                <w:rFonts w:cs="Times New Roman"/>
                <w:sz w:val="28"/>
                <w:szCs w:val="28"/>
              </w:rPr>
              <w:t>PROFª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MARIA ANGÉLICA MARCONDES”</w:t>
            </w:r>
          </w:p>
        </w:tc>
      </w:tr>
      <w:tr w:rsidR="008470BF" w:rsidTr="008470B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0BF" w:rsidRDefault="008470BF">
            <w:pPr>
              <w:spacing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Professor: Priscila de Jesus </w:t>
            </w:r>
            <w:proofErr w:type="spellStart"/>
            <w:r>
              <w:rPr>
                <w:rFonts w:cs="Times New Roman"/>
                <w:b/>
              </w:rPr>
              <w:t>Fidencio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0BF" w:rsidRDefault="008470BF" w:rsidP="008470BF">
            <w:pPr>
              <w:spacing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Disciplina: Língua Inglesa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0BF" w:rsidRDefault="008470BF">
            <w:pPr>
              <w:spacing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Série: 8ºano 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0BF" w:rsidRDefault="00A61560">
            <w:pPr>
              <w:spacing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</w:t>
            </w:r>
            <w:r w:rsidR="008470BF">
              <w:rPr>
                <w:rFonts w:cs="Times New Roman"/>
                <w:b/>
              </w:rPr>
              <w:t xml:space="preserve">º Bimestre </w:t>
            </w:r>
          </w:p>
          <w:p w:rsidR="008470BF" w:rsidRDefault="00051D12">
            <w:pPr>
              <w:spacing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(19/10 a 23</w:t>
            </w:r>
            <w:r w:rsidR="008470BF">
              <w:rPr>
                <w:rFonts w:cs="Times New Roman"/>
                <w:b/>
              </w:rPr>
              <w:t>/10)</w:t>
            </w:r>
          </w:p>
        </w:tc>
      </w:tr>
      <w:tr w:rsidR="008470BF" w:rsidTr="008470BF">
        <w:tc>
          <w:tcPr>
            <w:tcW w:w="13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0BF" w:rsidRPr="003E759E" w:rsidRDefault="008470BF" w:rsidP="008470BF">
            <w:pPr>
              <w:spacing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1-Justificativa do conteúdo do bimestre:</w:t>
            </w:r>
            <w:r w:rsidR="003E759E">
              <w:rPr>
                <w:rFonts w:cs="Times New Roman"/>
                <w:b/>
              </w:rPr>
              <w:t xml:space="preserve"> </w:t>
            </w:r>
            <w:r w:rsidR="003E759E">
              <w:rPr>
                <w:rFonts w:cs="Times New Roman"/>
              </w:rPr>
              <w:t xml:space="preserve">Proporcionar uma visão mais ampla do mundo, através da comparação entre diferentes culturas. </w:t>
            </w:r>
          </w:p>
          <w:p w:rsidR="008470BF" w:rsidRDefault="008470BF" w:rsidP="008470BF">
            <w:pPr>
              <w:spacing w:line="240" w:lineRule="auto"/>
              <w:jc w:val="both"/>
              <w:rPr>
                <w:rFonts w:cs="Times New Roman"/>
              </w:rPr>
            </w:pPr>
          </w:p>
        </w:tc>
      </w:tr>
      <w:tr w:rsidR="008470BF" w:rsidTr="008470B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BF" w:rsidRDefault="008470BF">
            <w:pPr>
              <w:pStyle w:val="Default"/>
              <w:rPr>
                <w:rFonts w:asciiTheme="minorHAnsi" w:hAnsiTheme="minorHAnsi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Times New Roman"/>
                <w:b/>
                <w:sz w:val="22"/>
                <w:szCs w:val="22"/>
                <w:lang w:eastAsia="en-US"/>
              </w:rPr>
              <w:t>2-Objetivos:</w:t>
            </w:r>
          </w:p>
          <w:p w:rsidR="008470BF" w:rsidRDefault="008470BF">
            <w:pPr>
              <w:pStyle w:val="Default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t>- Espera-se que os alunos superem a quarentena, engajem-se com as ações da escola, criem rotinas de estudo, assistam às aulas no CMSP, e consigam contemplar as habilidades essenciais para a continuidade dos próximos bimestres tais como:</w:t>
            </w:r>
          </w:p>
          <w:p w:rsidR="008470BF" w:rsidRDefault="008470BF">
            <w:pPr>
              <w:pStyle w:val="Default"/>
              <w:rPr>
                <w:rFonts w:asciiTheme="minorHAnsi" w:hAnsiTheme="minorHAnsi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t>Utilizar tecnologia como ferramenta de aprendizagem;</w:t>
            </w:r>
          </w:p>
          <w:p w:rsidR="008470BF" w:rsidRDefault="008470BF">
            <w:pPr>
              <w:autoSpaceDE w:val="0"/>
              <w:spacing w:line="240" w:lineRule="auto"/>
              <w:jc w:val="both"/>
              <w:rPr>
                <w:rFonts w:eastAsia="Times New Roman" w:cstheme="minorHAnsi"/>
                <w:color w:val="000000"/>
                <w:szCs w:val="27"/>
                <w:lang w:eastAsia="pt-BR"/>
              </w:rPr>
            </w:pPr>
            <w:r>
              <w:rPr>
                <w:rFonts w:eastAsia="Times New Roman" w:cstheme="minorHAnsi"/>
                <w:color w:val="000000"/>
                <w:szCs w:val="27"/>
                <w:lang w:eastAsia="pt-BR"/>
              </w:rPr>
              <w:t>Desenvolver hábito do estudo e aprendizagem autônomos;</w:t>
            </w:r>
          </w:p>
          <w:p w:rsidR="008470BF" w:rsidRDefault="008470BF">
            <w:pPr>
              <w:autoSpaceDE w:val="0"/>
              <w:spacing w:line="240" w:lineRule="auto"/>
              <w:jc w:val="both"/>
              <w:rPr>
                <w:rFonts w:eastAsia="Times New Roman" w:cstheme="minorHAnsi"/>
                <w:color w:val="000000"/>
                <w:szCs w:val="27"/>
                <w:lang w:eastAsia="pt-BR"/>
              </w:rPr>
            </w:pPr>
            <w:r>
              <w:rPr>
                <w:rFonts w:eastAsia="Times New Roman" w:cstheme="minorHAnsi"/>
                <w:color w:val="000000"/>
                <w:szCs w:val="27"/>
                <w:lang w:eastAsia="pt-BR"/>
              </w:rPr>
              <w:t>Desenvolver postura investigativa para aprendizagem.</w:t>
            </w:r>
          </w:p>
          <w:p w:rsidR="008470BF" w:rsidRDefault="008470BF">
            <w:pPr>
              <w:autoSpaceDE w:val="0"/>
              <w:spacing w:line="240" w:lineRule="auto"/>
              <w:jc w:val="both"/>
              <w:rPr>
                <w:rFonts w:eastAsia="Times New Roman" w:cstheme="minorHAnsi"/>
                <w:color w:val="000000"/>
                <w:szCs w:val="27"/>
                <w:lang w:eastAsia="pt-BR"/>
              </w:rPr>
            </w:pPr>
            <w:r>
              <w:rPr>
                <w:rFonts w:eastAsia="Times New Roman" w:cstheme="minorHAnsi"/>
                <w:color w:val="000000"/>
                <w:szCs w:val="27"/>
                <w:lang w:eastAsia="pt-BR"/>
              </w:rPr>
              <w:t>Desenvolver protagonismo;</w:t>
            </w:r>
          </w:p>
          <w:p w:rsidR="008470BF" w:rsidRDefault="008470BF">
            <w:pPr>
              <w:autoSpaceDE w:val="0"/>
              <w:spacing w:line="240" w:lineRule="auto"/>
              <w:jc w:val="both"/>
              <w:rPr>
                <w:rFonts w:eastAsia="Times New Roman" w:cstheme="minorHAnsi"/>
                <w:color w:val="000000"/>
                <w:szCs w:val="27"/>
                <w:lang w:eastAsia="pt-BR"/>
              </w:rPr>
            </w:pPr>
            <w:r>
              <w:rPr>
                <w:rFonts w:eastAsia="Times New Roman" w:cstheme="minorHAnsi"/>
                <w:color w:val="000000"/>
                <w:szCs w:val="27"/>
                <w:lang w:eastAsia="pt-BR"/>
              </w:rPr>
              <w:t>Retomar habilidades não contempladas;</w:t>
            </w:r>
          </w:p>
          <w:p w:rsidR="008470BF" w:rsidRDefault="008470BF">
            <w:pPr>
              <w:autoSpaceDE w:val="0"/>
              <w:spacing w:line="240" w:lineRule="auto"/>
              <w:jc w:val="both"/>
              <w:rPr>
                <w:rFonts w:eastAsia="Times New Roman" w:cstheme="minorHAnsi"/>
                <w:color w:val="000000"/>
                <w:szCs w:val="27"/>
                <w:lang w:eastAsia="pt-BR"/>
              </w:rPr>
            </w:pPr>
            <w:r>
              <w:rPr>
                <w:rFonts w:eastAsia="Times New Roman" w:cstheme="minorHAnsi"/>
                <w:color w:val="000000"/>
                <w:szCs w:val="27"/>
                <w:lang w:eastAsia="pt-BR"/>
              </w:rPr>
              <w:t>Consolidar ações de corresponsabilidade;</w:t>
            </w:r>
          </w:p>
          <w:p w:rsidR="008470BF" w:rsidRDefault="008470BF">
            <w:pPr>
              <w:pStyle w:val="Default"/>
              <w:rPr>
                <w:rFonts w:ascii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0BF" w:rsidRDefault="008470BF">
            <w:pPr>
              <w:spacing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3-Conteúdos: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795"/>
              <w:gridCol w:w="222"/>
              <w:gridCol w:w="222"/>
              <w:gridCol w:w="222"/>
            </w:tblGrid>
            <w:tr w:rsidR="003E759E" w:rsidTr="00FC34D5">
              <w:trPr>
                <w:trHeight w:val="3228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C23D4" w:rsidRDefault="00DC23D4" w:rsidP="00DC23D4">
                  <w:pPr>
                    <w:spacing w:after="0" w:line="24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- Reconhecer as partes da pirâmide alimentar;</w:t>
                  </w:r>
                </w:p>
                <w:p w:rsidR="00DC23D4" w:rsidRDefault="00DC23D4" w:rsidP="00DC23D4">
                  <w:pPr>
                    <w:spacing w:after="0" w:line="24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- Classificar alimentos na pirâmide alimentar;</w:t>
                  </w:r>
                </w:p>
                <w:p w:rsidR="00DC23D4" w:rsidRDefault="00DC23D4" w:rsidP="00DC23D4">
                  <w:pPr>
                    <w:spacing w:after="0" w:line="240" w:lineRule="auto"/>
                  </w:pPr>
                  <w:r>
                    <w:t>- Diferenciar comida saudável de comida não saudável;</w:t>
                  </w:r>
                </w:p>
                <w:p w:rsidR="00DC23D4" w:rsidRDefault="00DC23D4" w:rsidP="00DC23D4">
                  <w:pPr>
                    <w:spacing w:after="0" w:line="240" w:lineRule="auto"/>
                  </w:pPr>
                  <w:r>
                    <w:t>- Relacionar ações para ma</w:t>
                  </w:r>
                  <w:r>
                    <w:t>n</w:t>
                  </w:r>
                  <w:r>
                    <w:t>ter-se saudável;</w:t>
                  </w:r>
                </w:p>
                <w:p w:rsidR="00DC23D4" w:rsidRDefault="00DC23D4" w:rsidP="00DC23D4">
                  <w:pPr>
                    <w:spacing w:after="0" w:line="240" w:lineRule="auto"/>
                  </w:pPr>
                  <w:r>
                    <w:t xml:space="preserve">- Comparar hábitos alimentares </w:t>
                  </w:r>
                  <w:r>
                    <w:t>em diferentes culturas e países;</w:t>
                  </w:r>
                </w:p>
                <w:p w:rsidR="00A61560" w:rsidRPr="00A61560" w:rsidRDefault="00DC23D4" w:rsidP="00DC23D4">
                  <w:pPr>
                    <w:pStyle w:val="Default"/>
                    <w:spacing w:line="256" w:lineRule="auto"/>
                    <w:rPr>
                      <w:rFonts w:asciiTheme="minorHAnsi" w:hAnsiTheme="minorHAnsi" w:cstheme="minorHAnsi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n-US" w:eastAsia="en-US"/>
                    </w:rPr>
                    <w:t xml:space="preserve">- </w:t>
                  </w:r>
                  <w:proofErr w:type="spellStart"/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n-US" w:eastAsia="en-US"/>
                    </w:rPr>
                    <w:t>Quantificadores</w:t>
                  </w:r>
                  <w:proofErr w:type="spellEnd"/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n-US" w:eastAsia="en-US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E759E" w:rsidRDefault="003E759E" w:rsidP="00DC23D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E759E" w:rsidRDefault="003E759E" w:rsidP="00DC23D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E759E" w:rsidRDefault="003E759E" w:rsidP="00DC23D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val="en-US"/>
                    </w:rPr>
                  </w:pPr>
                </w:p>
              </w:tc>
            </w:tr>
          </w:tbl>
          <w:p w:rsidR="008470BF" w:rsidRDefault="008470BF">
            <w:pPr>
              <w:spacing w:line="240" w:lineRule="auto"/>
              <w:rPr>
                <w:rFonts w:cs="Times New Roman"/>
                <w:lang w:val="en-US"/>
              </w:rPr>
            </w:pPr>
            <w:bookmarkStart w:id="0" w:name="_GoBack"/>
            <w:bookmarkEnd w:id="0"/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0BF" w:rsidRDefault="008470BF">
            <w:pPr>
              <w:spacing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4-Habilidades desenvolvidas:</w:t>
            </w:r>
          </w:p>
          <w:p w:rsidR="00A007B8" w:rsidRDefault="00A61560">
            <w:pPr>
              <w:spacing w:line="240" w:lineRule="auto"/>
            </w:pPr>
            <w:r>
              <w:t xml:space="preserve">(EF08LI02) Explorar o uso de recursos linguísticos (frases incompletas, hesitações, entre outros) e </w:t>
            </w:r>
            <w:proofErr w:type="spellStart"/>
            <w:r>
              <w:t>paralinguísticos</w:t>
            </w:r>
            <w:proofErr w:type="spellEnd"/>
            <w:r>
              <w:t xml:space="preserve"> (gestos, expressões faciais, entre outros) em situações de interação oral.</w:t>
            </w:r>
          </w:p>
          <w:p w:rsidR="00A61560" w:rsidRDefault="00A61560">
            <w:pPr>
              <w:spacing w:line="240" w:lineRule="auto"/>
            </w:pPr>
            <w:r>
              <w:t>(EF08LI03) Construir o sentido global de textos orais, relacionando suas partes, o assunto principal e informações relevantes.</w:t>
            </w:r>
          </w:p>
          <w:p w:rsidR="00A61560" w:rsidRDefault="00A61560">
            <w:pPr>
              <w:spacing w:line="240" w:lineRule="auto"/>
            </w:pPr>
            <w:r>
              <w:t>(EF08LI05) Inferir informações e relações que não aparecem de modo explícito no texto para construção de sentidos.</w:t>
            </w:r>
          </w:p>
          <w:p w:rsidR="00A61560" w:rsidRDefault="00A61560">
            <w:pPr>
              <w:spacing w:line="240" w:lineRule="auto"/>
            </w:pPr>
            <w:r>
              <w:t>(EF08LI07) Explorar ambientes virtuais e/ou aplicativos para acessar e usufruir do patrimônio artístico literário em língua inglesa.</w:t>
            </w:r>
          </w:p>
          <w:p w:rsidR="00A61560" w:rsidRDefault="00A61560">
            <w:pPr>
              <w:spacing w:line="240" w:lineRule="auto"/>
            </w:pPr>
            <w:r>
              <w:t>(EF08LI10) Reconstruir o texto, com cortes, acréscimos, reformulações e correções, para aprimoramento, edição e publicação final.</w:t>
            </w:r>
          </w:p>
          <w:p w:rsidR="00A61560" w:rsidRDefault="00A61560">
            <w:pPr>
              <w:spacing w:line="240" w:lineRule="auto"/>
            </w:pPr>
            <w:r>
              <w:t xml:space="preserve">(EF08LI16) Utilizar, de modo inteligível, corretamente, some, </w:t>
            </w:r>
            <w:proofErr w:type="spellStart"/>
            <w:r>
              <w:t>any</w:t>
            </w:r>
            <w:proofErr w:type="spellEnd"/>
            <w:r>
              <w:t xml:space="preserve">, </w:t>
            </w:r>
            <w:proofErr w:type="spellStart"/>
            <w:r>
              <w:t>many</w:t>
            </w:r>
            <w:proofErr w:type="spellEnd"/>
            <w:r>
              <w:t xml:space="preserve">, </w:t>
            </w:r>
            <w:proofErr w:type="spellStart"/>
            <w:r>
              <w:t>much</w:t>
            </w:r>
            <w:proofErr w:type="spellEnd"/>
            <w:r>
              <w:t>.</w:t>
            </w:r>
          </w:p>
          <w:p w:rsidR="00A61560" w:rsidRDefault="00A61560">
            <w:pPr>
              <w:spacing w:line="240" w:lineRule="auto"/>
              <w:rPr>
                <w:rFonts w:cs="Times New Roman"/>
              </w:rPr>
            </w:pPr>
            <w:r>
              <w:t xml:space="preserve">(EF08LI18) Construir repertório cultural por meio do contato com manifestações artístico-culturais vinculadas à língua inglesa (artes plásticas e visuais, literatura, música, cinema, dança, festividades, </w:t>
            </w:r>
            <w:r>
              <w:lastRenderedPageBreak/>
              <w:t>entre outros), valorizando a diversidade entre culturas.</w:t>
            </w:r>
          </w:p>
        </w:tc>
      </w:tr>
      <w:tr w:rsidR="008470BF" w:rsidTr="008470BF">
        <w:tc>
          <w:tcPr>
            <w:tcW w:w="13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8470BF" w:rsidRDefault="008470BF">
            <w:pPr>
              <w:spacing w:line="240" w:lineRule="auto"/>
              <w:jc w:val="center"/>
              <w:rPr>
                <w:rFonts w:cs="Times New Roman"/>
                <w:b/>
              </w:rPr>
            </w:pPr>
          </w:p>
          <w:p w:rsidR="008470BF" w:rsidRDefault="008470BF">
            <w:pPr>
              <w:spacing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5-Estratégias didáticas</w:t>
            </w:r>
          </w:p>
          <w:p w:rsidR="008470BF" w:rsidRDefault="008470BF">
            <w:pPr>
              <w:spacing w:line="240" w:lineRule="auto"/>
              <w:jc w:val="center"/>
              <w:rPr>
                <w:rFonts w:cs="Times New Roman"/>
                <w:b/>
              </w:rPr>
            </w:pPr>
          </w:p>
        </w:tc>
      </w:tr>
      <w:tr w:rsidR="008470BF" w:rsidTr="008470B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BF" w:rsidRDefault="008470BF">
            <w:pPr>
              <w:spacing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5.1-Atividades </w:t>
            </w:r>
            <w:proofErr w:type="spellStart"/>
            <w:r>
              <w:rPr>
                <w:rFonts w:cs="Times New Roman"/>
                <w:b/>
              </w:rPr>
              <w:t>Autodidáticas</w:t>
            </w:r>
            <w:proofErr w:type="spellEnd"/>
            <w:r>
              <w:rPr>
                <w:rFonts w:cs="Times New Roman"/>
                <w:b/>
              </w:rPr>
              <w:t xml:space="preserve">: </w:t>
            </w:r>
          </w:p>
          <w:p w:rsidR="008470BF" w:rsidRDefault="008470BF">
            <w:pPr>
              <w:pStyle w:val="SemEspaamento"/>
              <w:jc w:val="both"/>
              <w:rPr>
                <w:rFonts w:asciiTheme="minorHAnsi" w:hAnsiTheme="minorHAnsi" w:cs="Arial"/>
                <w:bCs/>
                <w:color w:val="000000"/>
              </w:rPr>
            </w:pPr>
            <w:r>
              <w:t>- Resolução dos Roteiros de atividades</w:t>
            </w:r>
            <w:r w:rsidR="00424D7B">
              <w:t xml:space="preserve"> e</w:t>
            </w:r>
            <w:r>
              <w:rPr>
                <w:rFonts w:asciiTheme="minorHAnsi" w:hAnsiTheme="minorHAnsi" w:cs="Arial"/>
                <w:bCs/>
                <w:color w:val="000000"/>
              </w:rPr>
              <w:t xml:space="preserve"> </w:t>
            </w:r>
            <w:r w:rsidR="00424D7B">
              <w:rPr>
                <w:rFonts w:asciiTheme="minorHAnsi" w:hAnsiTheme="minorHAnsi" w:cs="Arial"/>
                <w:bCs/>
                <w:color w:val="000000"/>
              </w:rPr>
              <w:t xml:space="preserve">caderno do aluno; </w:t>
            </w:r>
          </w:p>
          <w:p w:rsidR="008470BF" w:rsidRDefault="008470BF">
            <w:pPr>
              <w:pStyle w:val="SemEspaamento"/>
              <w:jc w:val="both"/>
              <w:rPr>
                <w:rFonts w:asciiTheme="minorHAnsi" w:hAnsiTheme="minorHAnsi" w:cs="Arial"/>
                <w:bCs/>
                <w:color w:val="000000"/>
              </w:rPr>
            </w:pPr>
            <w:r>
              <w:rPr>
                <w:rFonts w:asciiTheme="minorHAnsi" w:hAnsiTheme="minorHAnsi" w:cs="Arial"/>
                <w:bCs/>
                <w:color w:val="000000"/>
              </w:rPr>
              <w:t>- Pesquisa dos conteúdos das atividades enviadas;</w:t>
            </w:r>
          </w:p>
          <w:p w:rsidR="008470BF" w:rsidRDefault="008470BF">
            <w:pPr>
              <w:pStyle w:val="SemEspaamento"/>
              <w:jc w:val="both"/>
              <w:rPr>
                <w:rFonts w:asciiTheme="minorHAnsi" w:hAnsiTheme="minorHAnsi" w:cs="Arial"/>
                <w:bCs/>
                <w:color w:val="000000"/>
              </w:rPr>
            </w:pPr>
            <w:r>
              <w:rPr>
                <w:rFonts w:asciiTheme="minorHAnsi" w:hAnsiTheme="minorHAnsi" w:cs="Arial"/>
                <w:bCs/>
                <w:color w:val="000000"/>
              </w:rPr>
              <w:t xml:space="preserve">- Leitura de textos verbais, não-verbais e midiáticos, </w:t>
            </w:r>
          </w:p>
          <w:p w:rsidR="008470BF" w:rsidRDefault="008470BF">
            <w:pPr>
              <w:pStyle w:val="SemEspaamento"/>
              <w:jc w:val="both"/>
              <w:rPr>
                <w:rFonts w:asciiTheme="minorHAnsi" w:hAnsiTheme="minorHAnsi" w:cs="Arial"/>
                <w:bCs/>
                <w:color w:val="000000"/>
              </w:rPr>
            </w:pPr>
            <w:r>
              <w:rPr>
                <w:rFonts w:asciiTheme="minorHAnsi" w:hAnsiTheme="minorHAnsi" w:cs="Arial"/>
                <w:bCs/>
                <w:color w:val="000000"/>
              </w:rPr>
              <w:t xml:space="preserve"> - Vídeo aulas;</w:t>
            </w:r>
          </w:p>
          <w:p w:rsidR="008470BF" w:rsidRDefault="008470BF">
            <w:pPr>
              <w:pStyle w:val="SemEspaamento"/>
              <w:jc w:val="both"/>
              <w:rPr>
                <w:rFonts w:asciiTheme="minorHAnsi" w:hAnsiTheme="minorHAnsi" w:cs="Arial"/>
                <w:bCs/>
                <w:color w:val="000000"/>
              </w:rPr>
            </w:pPr>
            <w:r>
              <w:rPr>
                <w:rFonts w:asciiTheme="minorHAnsi" w:hAnsiTheme="minorHAnsi" w:cs="Arial"/>
                <w:bCs/>
                <w:color w:val="000000"/>
              </w:rPr>
              <w:t>- Atividades de produção digital e escrita;</w:t>
            </w:r>
          </w:p>
          <w:p w:rsidR="008470BF" w:rsidRDefault="008470BF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BF" w:rsidRDefault="008470BF">
            <w:pPr>
              <w:spacing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5.2-Atividades didático- cooperativas:</w:t>
            </w:r>
          </w:p>
          <w:p w:rsidR="008470BF" w:rsidRDefault="008470BF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- Compartilhar fotos, ideias e dúvidas pelo grupo de </w:t>
            </w:r>
            <w:proofErr w:type="spellStart"/>
            <w:r>
              <w:rPr>
                <w:rFonts w:cs="Times New Roman"/>
              </w:rPr>
              <w:t>WhatsApp</w:t>
            </w:r>
            <w:proofErr w:type="spellEnd"/>
            <w:r>
              <w:rPr>
                <w:rFonts w:cs="Times New Roman"/>
              </w:rPr>
              <w:t xml:space="preserve"> </w:t>
            </w:r>
          </w:p>
          <w:p w:rsidR="008470BF" w:rsidRDefault="008470BF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- Replicar boas práticas através de redes sociais;</w:t>
            </w:r>
          </w:p>
          <w:p w:rsidR="008470BF" w:rsidRDefault="008470BF">
            <w:pPr>
              <w:spacing w:line="240" w:lineRule="auto"/>
              <w:rPr>
                <w:rFonts w:cs="Times New Roman"/>
              </w:rPr>
            </w:pPr>
          </w:p>
          <w:p w:rsidR="008470BF" w:rsidRDefault="008470BF">
            <w:pPr>
              <w:spacing w:line="240" w:lineRule="auto"/>
              <w:rPr>
                <w:rFonts w:cs="Times New Roman"/>
              </w:rPr>
            </w:pPr>
          </w:p>
          <w:p w:rsidR="008470BF" w:rsidRDefault="008470BF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BF" w:rsidRDefault="008470BF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  <w:b/>
              </w:rPr>
              <w:t>5.3-Atividades Complementares</w:t>
            </w:r>
            <w:r>
              <w:rPr>
                <w:rFonts w:cs="Times New Roman"/>
              </w:rPr>
              <w:t>:</w:t>
            </w:r>
          </w:p>
          <w:p w:rsidR="008470BF" w:rsidRDefault="008470BF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Pesquisa on-line</w:t>
            </w:r>
          </w:p>
          <w:p w:rsidR="008470BF" w:rsidRDefault="008470BF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Desenhos </w:t>
            </w:r>
          </w:p>
          <w:p w:rsidR="008470BF" w:rsidRDefault="008470BF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Vídeos </w:t>
            </w:r>
          </w:p>
          <w:p w:rsidR="008470BF" w:rsidRDefault="008470BF">
            <w:pPr>
              <w:spacing w:line="240" w:lineRule="auto"/>
              <w:rPr>
                <w:rFonts w:eastAsia="Arial" w:cs="Arial"/>
              </w:rPr>
            </w:pPr>
            <w:r>
              <w:rPr>
                <w:rFonts w:cs="Arial"/>
              </w:rPr>
              <w:t>Atividades Mão na Massa</w:t>
            </w:r>
            <w:r>
              <w:rPr>
                <w:rFonts w:eastAsia="Arial" w:cs="Arial"/>
              </w:rPr>
              <w:t xml:space="preserve"> </w:t>
            </w:r>
          </w:p>
          <w:p w:rsidR="008470BF" w:rsidRDefault="008470BF">
            <w:pPr>
              <w:spacing w:line="240" w:lineRule="auto"/>
              <w:rPr>
                <w:rFonts w:cs="Arial"/>
              </w:rPr>
            </w:pPr>
            <w:r>
              <w:rPr>
                <w:rFonts w:eastAsia="Arial" w:cs="Arial"/>
              </w:rPr>
              <w:t xml:space="preserve">Leitura de imagem - </w:t>
            </w:r>
          </w:p>
          <w:p w:rsidR="008470BF" w:rsidRDefault="008470BF">
            <w:pPr>
              <w:spacing w:line="240" w:lineRule="auto"/>
              <w:rPr>
                <w:rFonts w:cs="Arial"/>
              </w:rPr>
            </w:pPr>
            <w:r>
              <w:rPr>
                <w:rFonts w:eastAsia="Arial" w:cs="Arial"/>
                <w:b/>
                <w:bCs/>
              </w:rPr>
              <w:t xml:space="preserve">Atividades </w:t>
            </w:r>
            <w:r>
              <w:rPr>
                <w:rFonts w:cs="Arial"/>
                <w:b/>
                <w:color w:val="000000"/>
              </w:rPr>
              <w:t>adaptadas</w:t>
            </w:r>
            <w:r>
              <w:rPr>
                <w:rFonts w:eastAsia="Arial" w:cs="Arial"/>
                <w:b/>
                <w:bCs/>
              </w:rPr>
              <w:t xml:space="preserve"> para o público alvo da educação especial </w:t>
            </w:r>
            <w:r>
              <w:rPr>
                <w:rFonts w:eastAsia="Arial" w:cs="Arial"/>
              </w:rPr>
              <w:t xml:space="preserve"> </w:t>
            </w:r>
          </w:p>
          <w:p w:rsidR="008470BF" w:rsidRDefault="008470BF">
            <w:pPr>
              <w:spacing w:line="240" w:lineRule="auto"/>
              <w:rPr>
                <w:rFonts w:cs="Arial"/>
              </w:rPr>
            </w:pPr>
          </w:p>
        </w:tc>
      </w:tr>
      <w:tr w:rsidR="008470BF" w:rsidTr="008470B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0BF" w:rsidRDefault="008470BF">
            <w:pPr>
              <w:spacing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6-Valores trabalhados na disciplina:</w:t>
            </w:r>
          </w:p>
          <w:p w:rsidR="008470BF" w:rsidRDefault="008470BF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- </w:t>
            </w:r>
            <w:r>
              <w:rPr>
                <w:rFonts w:cs="Times New Roman"/>
              </w:rPr>
              <w:t>Organização;</w:t>
            </w:r>
          </w:p>
          <w:p w:rsidR="008470BF" w:rsidRDefault="008470BF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- Determinação;</w:t>
            </w:r>
          </w:p>
          <w:p w:rsidR="008470BF" w:rsidRDefault="008470BF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- Autogestão;</w:t>
            </w:r>
          </w:p>
          <w:p w:rsidR="008470BF" w:rsidRDefault="008470BF">
            <w:pPr>
              <w:pStyle w:val="SemEspaamen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-Desenvolvimento de rotina de estudo;</w:t>
            </w:r>
          </w:p>
          <w:p w:rsidR="008470BF" w:rsidRDefault="008470BF">
            <w:pPr>
              <w:spacing w:line="240" w:lineRule="auto"/>
              <w:rPr>
                <w:rFonts w:cs="Times New Roman"/>
              </w:rPr>
            </w:pPr>
            <w:r>
              <w:rPr>
                <w:rFonts w:cs="Arial"/>
              </w:rPr>
              <w:t>- Orientações para que acompanhem as aulas no Centro de Mídias.</w:t>
            </w:r>
            <w:r>
              <w:rPr>
                <w:rFonts w:cs="Times New Roman"/>
              </w:rPr>
              <w:t xml:space="preserve"> </w:t>
            </w:r>
          </w:p>
          <w:p w:rsidR="008470BF" w:rsidRDefault="008470BF">
            <w:pPr>
              <w:spacing w:line="240" w:lineRule="auto"/>
              <w:rPr>
                <w:rFonts w:cs="Arial"/>
              </w:rPr>
            </w:pPr>
            <w:r>
              <w:rPr>
                <w:rFonts w:cs="Times New Roman"/>
              </w:rPr>
              <w:t>- Auto avaliação de sua postura como estudante;</w:t>
            </w:r>
          </w:p>
          <w:p w:rsidR="008470BF" w:rsidRDefault="008470BF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- Valorização do estudo.</w:t>
            </w:r>
          </w:p>
          <w:p w:rsidR="00A007B8" w:rsidRDefault="00A007B8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- Valorização dos alimentos;</w:t>
            </w:r>
          </w:p>
          <w:p w:rsidR="00A007B8" w:rsidRDefault="00A007B8" w:rsidP="00A007B8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- Valorização das culturas;</w:t>
            </w:r>
          </w:p>
        </w:tc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BF" w:rsidRDefault="008470BF">
            <w:pPr>
              <w:spacing w:line="240" w:lineRule="auto"/>
              <w:jc w:val="both"/>
              <w:rPr>
                <w:rFonts w:eastAsia="Times New Roman" w:cs="Arial"/>
                <w:b/>
                <w:lang w:eastAsia="pt-BR"/>
              </w:rPr>
            </w:pPr>
            <w:r>
              <w:rPr>
                <w:rFonts w:cs="Times New Roman"/>
                <w:b/>
              </w:rPr>
              <w:t>7-Critérios de Avaliação</w:t>
            </w:r>
            <w:r>
              <w:rPr>
                <w:rFonts w:eastAsia="Times New Roman" w:cs="Times New Roman"/>
                <w:b/>
                <w:bCs/>
              </w:rPr>
              <w:t>:</w:t>
            </w:r>
            <w:r>
              <w:rPr>
                <w:rFonts w:eastAsia="Times New Roman" w:cs="Arial"/>
                <w:b/>
                <w:lang w:eastAsia="pt-BR"/>
              </w:rPr>
              <w:t xml:space="preserve"> </w:t>
            </w:r>
          </w:p>
          <w:p w:rsidR="008470BF" w:rsidRDefault="008470BF">
            <w:pPr>
              <w:pStyle w:val="SemEspaamento"/>
              <w:jc w:val="both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- Engajamento dos estudantes nas atividades propostas pela escola, quanto pelo Centro de Mídias;</w:t>
            </w:r>
          </w:p>
          <w:p w:rsidR="008470BF" w:rsidRDefault="008470BF">
            <w:pPr>
              <w:pStyle w:val="PargrafodaLista"/>
              <w:spacing w:line="240" w:lineRule="auto"/>
              <w:ind w:left="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- Participação dos estudantes nos grupos formados pelos professores, os quais auxiliam no monitoramento, acompanhamento na resolução das atividades por meio do </w:t>
            </w:r>
            <w:proofErr w:type="spellStart"/>
            <w:r>
              <w:rPr>
                <w:rFonts w:cs="Arial"/>
                <w:color w:val="000000"/>
              </w:rPr>
              <w:t>WhatsApp</w:t>
            </w:r>
            <w:proofErr w:type="spellEnd"/>
          </w:p>
          <w:p w:rsidR="008470BF" w:rsidRDefault="008470BF">
            <w:pPr>
              <w:pStyle w:val="PargrafodaLista"/>
              <w:spacing w:line="240" w:lineRule="auto"/>
              <w:ind w:left="0"/>
              <w:jc w:val="both"/>
              <w:rPr>
                <w:rFonts w:cs="Arial"/>
                <w:color w:val="000000"/>
              </w:rPr>
            </w:pPr>
            <w:proofErr w:type="gramStart"/>
            <w:r>
              <w:rPr>
                <w:rFonts w:cs="Arial"/>
                <w:color w:val="000000"/>
              </w:rPr>
              <w:t>e</w:t>
            </w:r>
            <w:proofErr w:type="gramEnd"/>
            <w:r>
              <w:rPr>
                <w:rFonts w:cs="Arial"/>
                <w:color w:val="000000"/>
              </w:rPr>
              <w:t xml:space="preserve"> nas devolutivas.</w:t>
            </w:r>
          </w:p>
          <w:p w:rsidR="008470BF" w:rsidRDefault="008470BF">
            <w:pPr>
              <w:pStyle w:val="PargrafodaLista"/>
              <w:spacing w:line="240" w:lineRule="auto"/>
              <w:ind w:left="0"/>
              <w:jc w:val="both"/>
              <w:rPr>
                <w:rFonts w:eastAsia="Times New Roman" w:cs="Times New Roman"/>
                <w:lang w:eastAsia="pt-BR"/>
              </w:rPr>
            </w:pPr>
          </w:p>
        </w:tc>
      </w:tr>
      <w:tr w:rsidR="008470BF" w:rsidTr="008470BF">
        <w:tc>
          <w:tcPr>
            <w:tcW w:w="13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BF" w:rsidRDefault="008470BF">
            <w:pPr>
              <w:tabs>
                <w:tab w:val="left" w:pos="5475"/>
                <w:tab w:val="center" w:pos="6889"/>
              </w:tabs>
              <w:spacing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ab/>
              <w:t>8-</w:t>
            </w:r>
            <w:r>
              <w:rPr>
                <w:rFonts w:cs="Times New Roman"/>
                <w:b/>
              </w:rPr>
              <w:tab/>
              <w:t>Referências bibliográficas</w:t>
            </w:r>
          </w:p>
          <w:p w:rsidR="008470BF" w:rsidRDefault="008470BF">
            <w:pPr>
              <w:tabs>
                <w:tab w:val="left" w:pos="5475"/>
                <w:tab w:val="center" w:pos="6889"/>
              </w:tabs>
              <w:spacing w:line="240" w:lineRule="auto"/>
              <w:rPr>
                <w:rFonts w:cs="Times New Roman"/>
                <w:b/>
              </w:rPr>
            </w:pPr>
          </w:p>
          <w:p w:rsidR="008470BF" w:rsidRDefault="008470BF">
            <w:pPr>
              <w:pStyle w:val="SemEspaamen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Base Nacional Comum Curricular (BNCC) – site MEC -basenacionalcomum.mec.gov.br; </w:t>
            </w:r>
          </w:p>
          <w:p w:rsidR="008470BF" w:rsidRDefault="008470BF">
            <w:pPr>
              <w:pStyle w:val="SemEspaamen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*Currículo Paulista http:// </w:t>
            </w:r>
            <w:proofErr w:type="gramStart"/>
            <w:r>
              <w:rPr>
                <w:rFonts w:asciiTheme="minorHAnsi" w:hAnsiTheme="minorHAnsi" w:cs="Arial"/>
              </w:rPr>
              <w:t>www.escoladeformacao.sp.gov.br/ ;</w:t>
            </w:r>
            <w:proofErr w:type="gramEnd"/>
          </w:p>
          <w:p w:rsidR="008470BF" w:rsidRDefault="008470BF">
            <w:pPr>
              <w:pStyle w:val="SemEspaamen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lastRenderedPageBreak/>
              <w:t xml:space="preserve">SP faz escola – Caderno do aluno – Língua </w:t>
            </w:r>
            <w:r w:rsidR="003E759E">
              <w:rPr>
                <w:rFonts w:asciiTheme="minorHAnsi" w:hAnsiTheme="minorHAnsi" w:cs="Arial"/>
              </w:rPr>
              <w:t>Estrangeira Moderna - Ensino Fundamental 8</w:t>
            </w:r>
            <w:r>
              <w:rPr>
                <w:rFonts w:asciiTheme="minorHAnsi" w:hAnsiTheme="minorHAnsi" w:cs="Arial"/>
              </w:rPr>
              <w:t>º ano - vol3</w:t>
            </w:r>
          </w:p>
          <w:p w:rsidR="008470BF" w:rsidRDefault="008470BF">
            <w:pPr>
              <w:pStyle w:val="SemEspaamen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*https://centrodemidiasp.educacao.sp.gov.br/</w:t>
            </w:r>
          </w:p>
          <w:p w:rsidR="008470BF" w:rsidRDefault="008470BF">
            <w:pPr>
              <w:spacing w:line="240" w:lineRule="auto"/>
              <w:rPr>
                <w:rFonts w:cs="Times New Roman"/>
              </w:rPr>
            </w:pPr>
            <w:r>
              <w:t xml:space="preserve"> </w:t>
            </w:r>
          </w:p>
        </w:tc>
      </w:tr>
    </w:tbl>
    <w:p w:rsidR="00791243" w:rsidRDefault="00791243"/>
    <w:sectPr w:rsidR="00791243" w:rsidSect="008470B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0BF"/>
    <w:rsid w:val="00051D12"/>
    <w:rsid w:val="003E759E"/>
    <w:rsid w:val="00424D7B"/>
    <w:rsid w:val="00791243"/>
    <w:rsid w:val="008470BF"/>
    <w:rsid w:val="00A007B8"/>
    <w:rsid w:val="00A61560"/>
    <w:rsid w:val="00DC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9687C-AEAD-475A-8E62-E4B88F00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0B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470BF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qFormat/>
    <w:rsid w:val="008470BF"/>
    <w:pPr>
      <w:ind w:left="720"/>
      <w:contextualSpacing/>
    </w:pPr>
  </w:style>
  <w:style w:type="paragraph" w:customStyle="1" w:styleId="Default">
    <w:name w:val="Default"/>
    <w:rsid w:val="008470BF"/>
    <w:pPr>
      <w:autoSpaceDE w:val="0"/>
      <w:autoSpaceDN w:val="0"/>
      <w:adjustRightInd w:val="0"/>
      <w:spacing w:after="0" w:line="240" w:lineRule="auto"/>
    </w:pPr>
    <w:rPr>
      <w:rFonts w:ascii="Segoe UI" w:eastAsia="Calibri" w:hAnsi="Segoe UI" w:cs="Segoe UI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470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E75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E759E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8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587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2020-11-04T13:48:00Z</dcterms:created>
  <dcterms:modified xsi:type="dcterms:W3CDTF">2020-11-04T15:01:00Z</dcterms:modified>
</cp:coreProperties>
</file>